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1A" w:rsidRPr="00732536" w:rsidRDefault="0024791A" w:rsidP="0024791A">
      <w:pPr>
        <w:pStyle w:val="a3"/>
        <w:jc w:val="center"/>
        <w:rPr>
          <w:b/>
          <w:sz w:val="28"/>
          <w:szCs w:val="28"/>
        </w:rPr>
      </w:pPr>
      <w:r w:rsidRPr="00732536">
        <w:rPr>
          <w:b/>
          <w:sz w:val="28"/>
          <w:szCs w:val="28"/>
        </w:rPr>
        <w:t xml:space="preserve">Структура  и органы управления МОУ </w:t>
      </w:r>
      <w:proofErr w:type="spellStart"/>
      <w:r w:rsidRPr="00732536">
        <w:rPr>
          <w:b/>
          <w:sz w:val="28"/>
          <w:szCs w:val="28"/>
        </w:rPr>
        <w:t>Тугутуйской</w:t>
      </w:r>
      <w:proofErr w:type="spellEnd"/>
      <w:r w:rsidRPr="00732536">
        <w:rPr>
          <w:b/>
          <w:sz w:val="28"/>
          <w:szCs w:val="28"/>
        </w:rPr>
        <w:t xml:space="preserve"> СОШ</w:t>
      </w:r>
    </w:p>
    <w:p w:rsidR="0024791A" w:rsidRDefault="0024791A" w:rsidP="0024791A">
      <w:pPr>
        <w:pStyle w:val="a3"/>
        <w:jc w:val="center"/>
        <w:rPr>
          <w:sz w:val="28"/>
          <w:szCs w:val="28"/>
        </w:rPr>
      </w:pPr>
    </w:p>
    <w:p w:rsidR="0024791A" w:rsidRPr="009F15E1" w:rsidRDefault="0024791A" w:rsidP="0024791A">
      <w:pPr>
        <w:pStyle w:val="a3"/>
        <w:jc w:val="both"/>
        <w:rPr>
          <w:rFonts w:eastAsiaTheme="minorEastAsia"/>
          <w:sz w:val="28"/>
          <w:szCs w:val="28"/>
        </w:rPr>
      </w:pPr>
      <w:r w:rsidRPr="001F5702">
        <w:rPr>
          <w:sz w:val="28"/>
          <w:szCs w:val="28"/>
        </w:rPr>
        <w:t xml:space="preserve">Управление школой осуществляется на </w:t>
      </w:r>
      <w:r w:rsidR="009F15E1">
        <w:rPr>
          <w:sz w:val="28"/>
          <w:szCs w:val="28"/>
        </w:rPr>
        <w:t xml:space="preserve">основании </w:t>
      </w:r>
      <w:r w:rsidR="009F15E1" w:rsidRPr="009F15E1">
        <w:rPr>
          <w:sz w:val="28"/>
          <w:szCs w:val="28"/>
        </w:rPr>
        <w:t>Федеральн</w:t>
      </w:r>
      <w:r w:rsidR="009F15E1">
        <w:rPr>
          <w:sz w:val="28"/>
          <w:szCs w:val="28"/>
        </w:rPr>
        <w:t>ого</w:t>
      </w:r>
      <w:r w:rsidR="009F15E1" w:rsidRPr="009F15E1">
        <w:rPr>
          <w:sz w:val="28"/>
          <w:szCs w:val="28"/>
        </w:rPr>
        <w:t xml:space="preserve"> закон</w:t>
      </w:r>
      <w:r w:rsidR="009F15E1">
        <w:rPr>
          <w:sz w:val="28"/>
          <w:szCs w:val="28"/>
        </w:rPr>
        <w:t>а</w:t>
      </w:r>
      <w:r w:rsidR="009F15E1" w:rsidRPr="009F15E1">
        <w:rPr>
          <w:sz w:val="28"/>
          <w:szCs w:val="28"/>
        </w:rPr>
        <w:t xml:space="preserve"> Российской Федерации от 29 декабря 2012 г. N 273-ФЗ "Об образовании в Российской Федерации"</w:t>
      </w:r>
      <w:r w:rsidRPr="001F5702">
        <w:rPr>
          <w:sz w:val="28"/>
          <w:szCs w:val="28"/>
        </w:rPr>
        <w:t>, Устава школы, локальных актов на принципах демократичности, открытости, приоритета общечеловеческих ценностей, охраны жизни и здоровья человека.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Администрация и педагогический коллектив школы под управлением понимает целенаправленное взаимодействие управляемых подсистем по достижению запланированного результата, цели.</w:t>
      </w:r>
    </w:p>
    <w:p w:rsidR="0024791A" w:rsidRPr="001F5702" w:rsidRDefault="0024791A" w:rsidP="0024791A">
      <w:pPr>
        <w:pStyle w:val="a3"/>
        <w:jc w:val="both"/>
        <w:rPr>
          <w:color w:val="000000"/>
          <w:sz w:val="28"/>
          <w:szCs w:val="28"/>
        </w:rPr>
      </w:pPr>
      <w:r w:rsidRPr="001F5702">
        <w:rPr>
          <w:color w:val="000000"/>
          <w:sz w:val="28"/>
          <w:szCs w:val="28"/>
        </w:rPr>
        <w:t xml:space="preserve">Управляющая система школы представлена персональными (директор, заместители директора, педагогические работники) и коллегиальными органами </w:t>
      </w:r>
      <w:r>
        <w:rPr>
          <w:color w:val="000000"/>
          <w:sz w:val="28"/>
          <w:szCs w:val="28"/>
        </w:rPr>
        <w:t>управления.</w:t>
      </w:r>
      <w:r w:rsidRPr="001F5702">
        <w:rPr>
          <w:color w:val="000000"/>
          <w:sz w:val="28"/>
          <w:szCs w:val="28"/>
        </w:rPr>
        <w:t xml:space="preserve"> 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 xml:space="preserve">Роль администрации связывается с осуществлением информационного обеспечения, анализа, </w:t>
      </w:r>
      <w:proofErr w:type="spellStart"/>
      <w:r w:rsidRPr="001F5702">
        <w:rPr>
          <w:sz w:val="28"/>
          <w:szCs w:val="28"/>
        </w:rPr>
        <w:t>целеполагания</w:t>
      </w:r>
      <w:proofErr w:type="spellEnd"/>
      <w:r w:rsidRPr="001F5702">
        <w:rPr>
          <w:sz w:val="28"/>
          <w:szCs w:val="28"/>
        </w:rPr>
        <w:t>, планирования, исполнения, контроля и коррекции процессов управления школой, а также с созданием атмосферы уважения, доверия, успеха каждому участнику образовательного процесса.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 xml:space="preserve">Коллегиальными органами управления Школой в соответствии с Уставом являются   Общее собрание работников, Управляющий совет, Педагогический совет, Методическое объединение. Порядок выборов органов самоуправления Школы и их компетенция определяются   Уставом школы. 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Управление школой строится на принципах единоначалия и самоуправления, а также целенаправленности, плановости, единства требований, объективности.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 xml:space="preserve"> Организационная структура управления представлена на 4-х уровнях и дополнена горизонтальными связями: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первый уровень (стратегический)  –   директор школы,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второй уровень (тактический) – заместители директора,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третий уровень (оперативный) – учителя, специалисты  школы,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четвертый уровень – обучающиеся и родители (законные представители) как участники образовательного процесса.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В структурных связях  принципиальным  является  единство  управления -   самоуправления.   Вертикальные связи в уровнях управления отражают формулу «власть – подчинение».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b/>
          <w:sz w:val="28"/>
          <w:szCs w:val="28"/>
        </w:rPr>
        <w:t xml:space="preserve">Первый уровень - </w:t>
      </w:r>
      <w:r w:rsidRPr="001F5702">
        <w:rPr>
          <w:sz w:val="28"/>
          <w:szCs w:val="28"/>
        </w:rPr>
        <w:t xml:space="preserve"> уровень стратегического управления представляет директор школы – главное административное лицо, воплощающее единоначалие и несущее персональную ответственность  за все, что делается в образовательном учреждении всеми субъектами управления. На этом же уровне модели находятся также высшие органы коллегиального и общественного управления, имеющие тот или иной правовой статус: Управляющий совет, являющийся высшим коллегиальным органом управления школой, Педагогический совет, Общее собрание работников Учреждения 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 xml:space="preserve">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 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b/>
          <w:bCs/>
          <w:sz w:val="28"/>
          <w:szCs w:val="28"/>
        </w:rPr>
        <w:t>Второй уровень</w:t>
      </w:r>
      <w:r w:rsidRPr="001F5702">
        <w:rPr>
          <w:sz w:val="28"/>
          <w:szCs w:val="28"/>
        </w:rPr>
        <w:t xml:space="preserve"> – уровень тактического управления представляют заместители директора образовательного учреждения. 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 xml:space="preserve">Каждый член администрации интегрирует определенное направление или подразделение учебно-воспитательной системы </w:t>
      </w:r>
      <w:r w:rsidRPr="001F5702">
        <w:rPr>
          <w:sz w:val="28"/>
          <w:szCs w:val="28"/>
        </w:rPr>
        <w:lastRenderedPageBreak/>
        <w:t xml:space="preserve">согласно должностной инструкции. Этот уровень выступает звеном опосредованного руководства директора образовательной системой. 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Его главная функция-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Важные вопросы управления школой оперативного характера решаются на совещании при директоре, совещании при заместителе директора.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b/>
          <w:bCs/>
          <w:sz w:val="28"/>
          <w:szCs w:val="28"/>
        </w:rPr>
        <w:t xml:space="preserve">Третий уровень </w:t>
      </w:r>
      <w:r w:rsidRPr="001F5702">
        <w:rPr>
          <w:iCs/>
          <w:sz w:val="28"/>
          <w:szCs w:val="28"/>
        </w:rPr>
        <w:t xml:space="preserve">организационной структуры  </w:t>
      </w:r>
      <w:proofErr w:type="spellStart"/>
      <w:proofErr w:type="gramStart"/>
      <w:r w:rsidRPr="001F5702">
        <w:rPr>
          <w:iCs/>
          <w:sz w:val="28"/>
          <w:szCs w:val="28"/>
        </w:rPr>
        <w:t>управления</w:t>
      </w:r>
      <w:r w:rsidRPr="001F5702">
        <w:rPr>
          <w:sz w:val="28"/>
          <w:szCs w:val="28"/>
        </w:rPr>
        <w:t>-уровень</w:t>
      </w:r>
      <w:proofErr w:type="spellEnd"/>
      <w:proofErr w:type="gramEnd"/>
      <w:r w:rsidRPr="001F5702">
        <w:rPr>
          <w:sz w:val="28"/>
          <w:szCs w:val="28"/>
        </w:rPr>
        <w:t xml:space="preserve">  функциональных служб, специалистов школы (по содержанию – это уровень оперативного управления) представлен: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школьными методическими объединениями, которые объединяют педагогов нескольких предметных областей, реализуя организационно-методическую функцию, а также осуществляя анализ результатов образовательного процесса;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методическим объединением классных руководителе</w:t>
      </w:r>
      <w:proofErr w:type="gramStart"/>
      <w:r w:rsidRPr="001F5702">
        <w:rPr>
          <w:sz w:val="28"/>
          <w:szCs w:val="28"/>
        </w:rPr>
        <w:t>й-</w:t>
      </w:r>
      <w:proofErr w:type="gramEnd"/>
      <w:r w:rsidRPr="001F5702">
        <w:rPr>
          <w:sz w:val="28"/>
          <w:szCs w:val="28"/>
        </w:rPr>
        <w:t xml:space="preserve"> координирует работу по реализации программы воспитательной работы школы;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психологической службой;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b/>
          <w:bCs/>
          <w:sz w:val="28"/>
          <w:szCs w:val="28"/>
        </w:rPr>
        <w:t xml:space="preserve">Четвертый уровень </w:t>
      </w:r>
      <w:r w:rsidRPr="001F5702">
        <w:rPr>
          <w:iCs/>
          <w:sz w:val="28"/>
          <w:szCs w:val="28"/>
        </w:rPr>
        <w:t xml:space="preserve">организационной структуры </w:t>
      </w:r>
      <w:r w:rsidRPr="001F5702">
        <w:rPr>
          <w:sz w:val="28"/>
          <w:szCs w:val="28"/>
        </w:rPr>
        <w:t xml:space="preserve">представляют  обучающиеся, родители и учителя. Развитие самоуправления на этом уровне обеспечивает реализацию принципа демократизации.  По содержанию – это тоже уровень оперативного управления, но из-за особой специфичности субъектов, этот уровень скорее можно назвать уровнем </w:t>
      </w:r>
      <w:proofErr w:type="spellStart"/>
      <w:r w:rsidRPr="001F5702">
        <w:rPr>
          <w:sz w:val="28"/>
          <w:szCs w:val="28"/>
        </w:rPr>
        <w:t>соуправления</w:t>
      </w:r>
      <w:proofErr w:type="spellEnd"/>
      <w:r w:rsidRPr="001F5702">
        <w:rPr>
          <w:sz w:val="28"/>
          <w:szCs w:val="28"/>
        </w:rPr>
        <w:t>, предполагающим курирование, помощь, педагогическое руководство для превращения ученика в субъект управления.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>В школе созданы органы ученического самоуправления, действующие на основании утвержденных Положений.</w:t>
      </w:r>
    </w:p>
    <w:p w:rsidR="0024791A" w:rsidRPr="001F5702" w:rsidRDefault="0024791A" w:rsidP="0024791A">
      <w:pPr>
        <w:pStyle w:val="a3"/>
        <w:jc w:val="both"/>
        <w:rPr>
          <w:sz w:val="28"/>
          <w:szCs w:val="28"/>
        </w:rPr>
      </w:pPr>
      <w:r w:rsidRPr="001F5702">
        <w:rPr>
          <w:sz w:val="28"/>
          <w:szCs w:val="28"/>
        </w:rPr>
        <w:t xml:space="preserve">Имеющаяся структура управления полностью соответствует функциональным задачам образовательного учреждения.  </w:t>
      </w:r>
    </w:p>
    <w:p w:rsidR="0024791A" w:rsidRDefault="0024791A" w:rsidP="0024791A">
      <w:pPr>
        <w:pStyle w:val="a3"/>
        <w:jc w:val="center"/>
        <w:rPr>
          <w:b/>
          <w:sz w:val="28"/>
          <w:szCs w:val="28"/>
        </w:rPr>
      </w:pPr>
    </w:p>
    <w:p w:rsidR="0024791A" w:rsidRPr="0024791A" w:rsidRDefault="0024791A" w:rsidP="0024791A">
      <w:pPr>
        <w:pStyle w:val="a3"/>
        <w:jc w:val="center"/>
        <w:rPr>
          <w:b/>
          <w:sz w:val="28"/>
          <w:szCs w:val="28"/>
        </w:rPr>
      </w:pPr>
      <w:r w:rsidRPr="0024791A">
        <w:rPr>
          <w:b/>
          <w:sz w:val="28"/>
          <w:szCs w:val="28"/>
        </w:rPr>
        <w:t>Выписка из Устава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6.2. Органами управления Учреждением являются:  Общее собрание коллектива, Управляющий совет, Педагогический совет,  Методический совет, директор.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pacing w:val="-20"/>
          <w:sz w:val="28"/>
          <w:szCs w:val="28"/>
        </w:rPr>
        <w:t>6.3.Управление Учреждением осуществляет</w:t>
      </w:r>
      <w:r w:rsidRPr="0024791A">
        <w:rPr>
          <w:sz w:val="28"/>
          <w:szCs w:val="28"/>
        </w:rPr>
        <w:t xml:space="preserve"> директор в соответствии с</w:t>
      </w:r>
      <w:r w:rsidRPr="0024791A">
        <w:rPr>
          <w:sz w:val="28"/>
          <w:szCs w:val="28"/>
        </w:rPr>
        <w:br/>
        <w:t xml:space="preserve">действующим законодательством и настоящим Уставом. </w:t>
      </w:r>
      <w:r w:rsidRPr="0024791A">
        <w:rPr>
          <w:spacing w:val="-3"/>
          <w:sz w:val="28"/>
          <w:szCs w:val="28"/>
        </w:rPr>
        <w:t xml:space="preserve">Директор Учреждения является единоличным исполнительным органом. </w:t>
      </w:r>
      <w:r w:rsidRPr="0024791A">
        <w:rPr>
          <w:spacing w:val="-1"/>
          <w:sz w:val="28"/>
          <w:szCs w:val="28"/>
        </w:rPr>
        <w:t xml:space="preserve">Директор Учреждения должен </w:t>
      </w:r>
      <w:r w:rsidRPr="0024791A">
        <w:rPr>
          <w:sz w:val="28"/>
          <w:szCs w:val="28"/>
        </w:rPr>
        <w:t xml:space="preserve">иметь высшее    педагогическое </w:t>
      </w:r>
      <w:r w:rsidRPr="0024791A">
        <w:rPr>
          <w:spacing w:val="-3"/>
          <w:sz w:val="28"/>
          <w:szCs w:val="28"/>
        </w:rPr>
        <w:t>образование и стаж педагогической работы не менее 5 лет.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Директор Учреждения назначается и освобождается от должности распоряжением мэра муниципального образования «</w:t>
      </w:r>
      <w:proofErr w:type="spellStart"/>
      <w:r w:rsidRPr="0024791A">
        <w:rPr>
          <w:sz w:val="28"/>
          <w:szCs w:val="28"/>
        </w:rPr>
        <w:t>Эхирит-Булагатский</w:t>
      </w:r>
      <w:proofErr w:type="spellEnd"/>
      <w:r w:rsidRPr="0024791A">
        <w:rPr>
          <w:sz w:val="28"/>
          <w:szCs w:val="28"/>
        </w:rPr>
        <w:t xml:space="preserve"> район». Трудовой договор </w:t>
      </w:r>
      <w:r w:rsidRPr="0024791A">
        <w:rPr>
          <w:spacing w:val="-3"/>
          <w:sz w:val="28"/>
          <w:szCs w:val="28"/>
        </w:rPr>
        <w:t>с</w:t>
      </w:r>
      <w:r w:rsidRPr="0024791A">
        <w:rPr>
          <w:sz w:val="28"/>
          <w:szCs w:val="28"/>
        </w:rPr>
        <w:t xml:space="preserve"> директором Учреждения заключается </w:t>
      </w:r>
      <w:r w:rsidRPr="0024791A">
        <w:rPr>
          <w:spacing w:val="-3"/>
          <w:sz w:val="28"/>
          <w:szCs w:val="28"/>
        </w:rPr>
        <w:t xml:space="preserve">в порядке, установленном </w:t>
      </w:r>
      <w:r w:rsidRPr="0024791A">
        <w:rPr>
          <w:sz w:val="28"/>
          <w:szCs w:val="28"/>
        </w:rPr>
        <w:t>трудовым законодательством РФ.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К назначению на указанную должность не допускаются лица: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proofErr w:type="gramStart"/>
      <w:r w:rsidRPr="0024791A">
        <w:rPr>
          <w:sz w:val="28"/>
          <w:szCs w:val="28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</w:t>
      </w:r>
      <w:r w:rsidRPr="0024791A">
        <w:rPr>
          <w:sz w:val="28"/>
          <w:szCs w:val="28"/>
        </w:rPr>
        <w:lastRenderedPageBreak/>
        <w:t>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24791A">
        <w:rPr>
          <w:sz w:val="28"/>
          <w:szCs w:val="28"/>
        </w:rPr>
        <w:t xml:space="preserve"> и безопасности государства, а также против общественной безопасности;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proofErr w:type="gramStart"/>
      <w:r w:rsidRPr="0024791A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 – правовому регулированию в области здравоохранения.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6.3.1.Директор Учреждения: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1) представляет интересы Учреждения и действует от его имени без доверенности;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2) заключает договоры (в том числе трудовые), выдает доверенности;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3) в пределах своей компетенции издает приказы и распоряжения, дает указания, обязательные для всех работников;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4) осуществляет подбор, прием на работу, перевод и увольнение кадров, несет ответственность за организацию мероприятий по повышению квалификации кадров;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5) утверждает структуру и штатное расписание Учреждения (по согласованию с Учредителем);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6) распределяет и утверждает должностные обязанности работников;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</w:t>
      </w:r>
      <w:r w:rsidRPr="0024791A">
        <w:rPr>
          <w:spacing w:val="-3"/>
          <w:sz w:val="28"/>
          <w:szCs w:val="28"/>
        </w:rPr>
        <w:t>7)</w:t>
      </w:r>
      <w:r w:rsidRPr="0024791A">
        <w:rPr>
          <w:sz w:val="28"/>
          <w:szCs w:val="28"/>
        </w:rPr>
        <w:t xml:space="preserve"> планирует, организует и контролирует образовательный процесс в соответствии с Уставом Учреждения,  отвечает за качество и эффективность работы Учреждения; 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color w:val="000000"/>
          <w:sz w:val="28"/>
          <w:szCs w:val="28"/>
        </w:rPr>
        <w:t xml:space="preserve">  8)  о</w:t>
      </w:r>
      <w:r w:rsidRPr="0024791A">
        <w:rPr>
          <w:sz w:val="28"/>
          <w:szCs w:val="28"/>
        </w:rPr>
        <w:t>существляет решение других вопросов текущей деятельности Учреждения, не запрещенной законодательством Российской Федерации и предусмотренной  трудовым договором (контрактом) и должностной инструкцией.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color w:val="000000"/>
          <w:sz w:val="28"/>
          <w:szCs w:val="28"/>
        </w:rPr>
        <w:t xml:space="preserve">  6.3.2. Обязан не допускать превышения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муниципального образования «</w:t>
      </w:r>
      <w:proofErr w:type="spellStart"/>
      <w:r w:rsidRPr="0024791A">
        <w:rPr>
          <w:color w:val="000000"/>
          <w:sz w:val="28"/>
          <w:szCs w:val="28"/>
        </w:rPr>
        <w:t>Эхирит-Булагатский</w:t>
      </w:r>
      <w:proofErr w:type="spellEnd"/>
      <w:r w:rsidRPr="0024791A">
        <w:rPr>
          <w:color w:val="000000"/>
          <w:sz w:val="28"/>
          <w:szCs w:val="28"/>
        </w:rPr>
        <w:t xml:space="preserve"> район» по инициативе работодателя в соответствии с Трудовым кодексом Российской Федерации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   </w:t>
      </w:r>
      <w:r w:rsidRPr="0024791A">
        <w:rPr>
          <w:spacing w:val="-18"/>
          <w:sz w:val="28"/>
          <w:szCs w:val="28"/>
        </w:rPr>
        <w:t xml:space="preserve"> 6.4.</w:t>
      </w:r>
      <w:r w:rsidRPr="0024791A">
        <w:rPr>
          <w:sz w:val="28"/>
          <w:szCs w:val="28"/>
        </w:rPr>
        <w:t xml:space="preserve"> Аттестация Директора проводится в соответствии с  законодательством РФ в сфере образования.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При заключении трудового договора по должности директора с лицом, не имеющим квалификационной категории по должности «руководитель», аттестация проводится в обязательном порядке в течение первого года работы. Аттестация директора не проводится, если он имеет </w:t>
      </w:r>
      <w:proofErr w:type="gramStart"/>
      <w:r w:rsidRPr="0024791A">
        <w:rPr>
          <w:sz w:val="28"/>
          <w:szCs w:val="28"/>
        </w:rPr>
        <w:t>первую</w:t>
      </w:r>
      <w:proofErr w:type="gramEnd"/>
      <w:r w:rsidRPr="0024791A">
        <w:rPr>
          <w:sz w:val="28"/>
          <w:szCs w:val="28"/>
        </w:rPr>
        <w:t xml:space="preserve"> либо высшую квалификационную категорию, присвоенную по должности «руководитель» при занятии соответствующей должности в муниципальных, государственных образовательных учреждениях.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pacing w:val="-18"/>
          <w:sz w:val="28"/>
          <w:szCs w:val="28"/>
        </w:rPr>
        <w:t>6.5.</w:t>
      </w:r>
      <w:r w:rsidRPr="0024791A">
        <w:rPr>
          <w:sz w:val="28"/>
          <w:szCs w:val="28"/>
        </w:rPr>
        <w:tab/>
        <w:t xml:space="preserve"> Директор Учреждения при осуществлении своих прав и исполнении</w:t>
      </w:r>
      <w:r w:rsidRPr="0024791A">
        <w:rPr>
          <w:sz w:val="28"/>
          <w:szCs w:val="28"/>
        </w:rPr>
        <w:br/>
      </w:r>
      <w:r w:rsidRPr="0024791A">
        <w:rPr>
          <w:spacing w:val="-2"/>
          <w:sz w:val="28"/>
          <w:szCs w:val="28"/>
        </w:rPr>
        <w:t>обязанностей должен действовать в интересах Учреждения добросовестно и</w:t>
      </w:r>
      <w:r w:rsidRPr="0024791A">
        <w:rPr>
          <w:spacing w:val="-2"/>
          <w:sz w:val="28"/>
          <w:szCs w:val="28"/>
        </w:rPr>
        <w:br/>
      </w:r>
      <w:r w:rsidRPr="0024791A">
        <w:rPr>
          <w:sz w:val="28"/>
          <w:szCs w:val="28"/>
        </w:rPr>
        <w:t>разумно. Директор Учреждения  несет ответственность за ненадлежащее исполнение своих функций, за убытки, причиненные Учреждению его виновными действиями (бездействием), в том числе в случае утраты имущества Учреждения.</w:t>
      </w:r>
      <w:r w:rsidRPr="0024791A">
        <w:rPr>
          <w:sz w:val="28"/>
          <w:szCs w:val="28"/>
        </w:rPr>
        <w:tab/>
        <w:t xml:space="preserve">Учредитель </w:t>
      </w:r>
      <w:r w:rsidRPr="0024791A">
        <w:rPr>
          <w:sz w:val="28"/>
          <w:szCs w:val="28"/>
        </w:rPr>
        <w:lastRenderedPageBreak/>
        <w:t>вправе предъявить иск о возмещении убытков, причиненных Учреждению, к руководителю Учреждения.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pacing w:val="-16"/>
          <w:sz w:val="28"/>
          <w:szCs w:val="28"/>
        </w:rPr>
        <w:t xml:space="preserve">         6.6. </w:t>
      </w:r>
      <w:r w:rsidRPr="0024791A">
        <w:rPr>
          <w:spacing w:val="-15"/>
          <w:sz w:val="28"/>
          <w:szCs w:val="28"/>
        </w:rPr>
        <w:t xml:space="preserve"> </w:t>
      </w:r>
      <w:r w:rsidRPr="0024791A">
        <w:rPr>
          <w:sz w:val="28"/>
          <w:szCs w:val="28"/>
        </w:rPr>
        <w:t>Общее собрание работников  – орган управления Учреждением, объединяющий всех работников Учреждения (далее – Общее собрание коллектива). Общее собрание коллектива  собирается по мере необходимости, но не реже чем 1 раз в год.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К исключительной компетенции Общего собрания коллектива   относится:</w:t>
      </w:r>
    </w:p>
    <w:p w:rsidR="0024791A" w:rsidRPr="0024791A" w:rsidRDefault="0024791A" w:rsidP="0024791A">
      <w:pPr>
        <w:pStyle w:val="a3"/>
        <w:jc w:val="both"/>
        <w:rPr>
          <w:b/>
          <w:bCs/>
          <w:sz w:val="28"/>
          <w:szCs w:val="28"/>
        </w:rPr>
      </w:pPr>
      <w:r w:rsidRPr="0024791A">
        <w:rPr>
          <w:sz w:val="28"/>
          <w:szCs w:val="28"/>
        </w:rPr>
        <w:t>решение вопроса о заключении коллективного договора, рассмотрение и утверждение проекта коллективного договора;</w:t>
      </w:r>
      <w:r w:rsidRPr="0024791A">
        <w:rPr>
          <w:b/>
          <w:sz w:val="28"/>
          <w:szCs w:val="28"/>
        </w:rPr>
        <w:t xml:space="preserve"> 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обсуждение и утверждение Правил внутреннего распорядка;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формирование комиссии по распределению стимулирующей части фонда оплаты труда.</w:t>
      </w:r>
    </w:p>
    <w:p w:rsidR="0024791A" w:rsidRPr="0024791A" w:rsidRDefault="0024791A" w:rsidP="0024791A">
      <w:pPr>
        <w:pStyle w:val="a3"/>
        <w:jc w:val="both"/>
        <w:rPr>
          <w:spacing w:val="-3"/>
          <w:sz w:val="28"/>
          <w:szCs w:val="28"/>
        </w:rPr>
      </w:pPr>
      <w:r w:rsidRPr="0024791A">
        <w:rPr>
          <w:sz w:val="28"/>
          <w:szCs w:val="28"/>
        </w:rPr>
        <w:t xml:space="preserve">        Общее собрание коллектива   созывается по требованию директора или по инициативе работников Учреждения. Информация о дате и времени созыва собрания размещается на стендах Учреждения  не позднее, чем за 5 дней до его проведения. Решение общего собрания коллектива  считается принятым, если на заседании присутствовало не менее половины от его состава и проголосовало более половины от числа присутствующих. </w:t>
      </w:r>
      <w:r w:rsidRPr="0024791A">
        <w:rPr>
          <w:spacing w:val="-3"/>
          <w:sz w:val="28"/>
          <w:szCs w:val="28"/>
        </w:rPr>
        <w:t>Организация деятельности Общего собрания коллектива наряду с Уставом регламентируется Положением об Общем собрании коллектива.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   6.7.  Одним из органов управления Учреждением является Управляющий совет. Управляющий совет  формируется в количестве 7 человек из числа участников образовательного процесса. Члены Управляющего совета выполняют свои обязанности на общественных началах. В состав Управляющего совет в обязательном порядке  входит руководитель Учреждения. Остальные 6 человек выбираются из членов, представляющих: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а) родительскую общественность 2 человека;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б) педагогов школы 2 человека;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в) </w:t>
      </w:r>
      <w:proofErr w:type="gramStart"/>
      <w:r w:rsidRPr="0024791A">
        <w:rPr>
          <w:sz w:val="28"/>
          <w:szCs w:val="28"/>
        </w:rPr>
        <w:t>обучающихся</w:t>
      </w:r>
      <w:proofErr w:type="gramEnd"/>
      <w:r w:rsidRPr="0024791A">
        <w:rPr>
          <w:sz w:val="28"/>
          <w:szCs w:val="28"/>
        </w:rPr>
        <w:t xml:space="preserve"> второй и третьей ступени обучения 2 человека.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Члены Управляющего совета избираются в следующем порядке: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а) педагогические работники на заседании педагогического совета;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б) родители на родительских собраниях;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в) учащиеся на собрании коллективов учащихся.</w:t>
      </w:r>
    </w:p>
    <w:p w:rsidR="0024791A" w:rsidRPr="0024791A" w:rsidRDefault="0024791A" w:rsidP="0024791A">
      <w:pPr>
        <w:pStyle w:val="a3"/>
        <w:jc w:val="both"/>
        <w:rPr>
          <w:spacing w:val="-14"/>
          <w:sz w:val="28"/>
          <w:szCs w:val="28"/>
        </w:rPr>
      </w:pPr>
      <w:r w:rsidRPr="0024791A">
        <w:rPr>
          <w:sz w:val="28"/>
          <w:szCs w:val="28"/>
        </w:rPr>
        <w:t xml:space="preserve">       6.7.1.Управляющий совет возглавляет председатель, избранный Управляющим советом, а в случае его отсутствия – заместитель.</w:t>
      </w:r>
    </w:p>
    <w:p w:rsidR="0024791A" w:rsidRPr="0024791A" w:rsidRDefault="0024791A" w:rsidP="0024791A">
      <w:pPr>
        <w:pStyle w:val="a3"/>
        <w:jc w:val="both"/>
        <w:rPr>
          <w:spacing w:val="-12"/>
          <w:sz w:val="28"/>
          <w:szCs w:val="28"/>
        </w:rPr>
      </w:pPr>
      <w:r w:rsidRPr="0024791A">
        <w:rPr>
          <w:sz w:val="28"/>
          <w:szCs w:val="28"/>
        </w:rPr>
        <w:t>К исключительной компетенции Управляющего совета относится: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- утверждение программы развития школы и «Правил внутреннего распорядка   учащихся»;  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 рассмотрение жалоб и заявлений учащихся, родителей (законных представителей) на действия (бездействие) педагогического и административного персонала Учреждения, а также вопросов создания здоровых и безопасных условий обучения и воспитания в Учреждении;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color w:val="0000FF"/>
          <w:sz w:val="28"/>
          <w:szCs w:val="28"/>
        </w:rPr>
        <w:t xml:space="preserve">- </w:t>
      </w:r>
      <w:r w:rsidRPr="0024791A">
        <w:rPr>
          <w:sz w:val="28"/>
          <w:szCs w:val="28"/>
        </w:rPr>
        <w:t>работа по привлечению дополнительных средств, в том числе внебюджетных финансовых и материально-технических ресурсов, устанавливает порядок их использования;</w:t>
      </w:r>
    </w:p>
    <w:p w:rsidR="0024791A" w:rsidRPr="0024791A" w:rsidRDefault="0024791A" w:rsidP="0024791A">
      <w:pPr>
        <w:pStyle w:val="a3"/>
        <w:jc w:val="both"/>
        <w:rPr>
          <w:color w:val="0000FF"/>
          <w:sz w:val="28"/>
          <w:szCs w:val="28"/>
        </w:rPr>
      </w:pPr>
      <w:r w:rsidRPr="0024791A">
        <w:rPr>
          <w:sz w:val="28"/>
          <w:szCs w:val="28"/>
        </w:rPr>
        <w:t>-</w:t>
      </w:r>
      <w:r w:rsidRPr="0024791A">
        <w:rPr>
          <w:color w:val="0000FF"/>
          <w:sz w:val="28"/>
          <w:szCs w:val="28"/>
        </w:rPr>
        <w:t xml:space="preserve"> </w:t>
      </w:r>
      <w:r w:rsidRPr="0024791A">
        <w:rPr>
          <w:sz w:val="28"/>
          <w:szCs w:val="28"/>
        </w:rPr>
        <w:t xml:space="preserve">согласование по представлению руководителя Учреждения бюджетной заявки, сметы, расходования средств, полученных </w:t>
      </w:r>
      <w:r w:rsidRPr="0024791A">
        <w:rPr>
          <w:sz w:val="28"/>
          <w:szCs w:val="28"/>
        </w:rPr>
        <w:lastRenderedPageBreak/>
        <w:t xml:space="preserve">Учреждением от уставной, приносящей доходы деятельности, и из иных внебюджетных источников.                                                                                                                                                                                                           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Управляющий совет принимает решения по другим важнейшим вопросам жизни школы, входящими в её основные  функции, которые определены Положением об Управляющем совете учреждения, и не отнесены к компетенции директора.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6.7.3. Заседания Управляющего совета    проводятся не реже одного раза в полугодие. Заседание Управляющего совета   правомочно, если на заседании присутствует более половины его членов. Решение заседания по вопросам исключительной компетенции Управляющего совета Учреждения принимается квалифицированным большинством голосов (не менее 2/3). По другим вопросам решение считается принятым, если за него проголосовало более половины членов Управляющего совета Учреждения.  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ab/>
        <w:t>Директор вправе самостоятельно принимать решение в случае отсутствия решения Управляющего совета    в установленные сроки.</w:t>
      </w:r>
    </w:p>
    <w:p w:rsidR="0024791A" w:rsidRPr="0024791A" w:rsidRDefault="0024791A" w:rsidP="0024791A">
      <w:pPr>
        <w:pStyle w:val="a3"/>
        <w:jc w:val="both"/>
        <w:rPr>
          <w:b/>
          <w:sz w:val="28"/>
          <w:szCs w:val="28"/>
        </w:rPr>
      </w:pPr>
      <w:r w:rsidRPr="0024791A">
        <w:rPr>
          <w:sz w:val="28"/>
          <w:szCs w:val="28"/>
        </w:rPr>
        <w:t>Права и ответственность членов Управляющего совета Учреждения регламентируются Положением об Управляющем совете, разрабатываемым и принимаемым Учреждением самостоятельно</w:t>
      </w:r>
      <w:r w:rsidRPr="0024791A">
        <w:rPr>
          <w:b/>
          <w:sz w:val="28"/>
          <w:szCs w:val="28"/>
        </w:rPr>
        <w:t xml:space="preserve">. </w:t>
      </w:r>
    </w:p>
    <w:p w:rsidR="0024791A" w:rsidRPr="0024791A" w:rsidRDefault="0024791A" w:rsidP="0024791A">
      <w:pPr>
        <w:pStyle w:val="a3"/>
        <w:jc w:val="both"/>
        <w:rPr>
          <w:color w:val="FF0000"/>
          <w:sz w:val="28"/>
          <w:szCs w:val="28"/>
        </w:rPr>
      </w:pPr>
      <w:r w:rsidRPr="0024791A">
        <w:rPr>
          <w:sz w:val="28"/>
          <w:szCs w:val="28"/>
        </w:rPr>
        <w:t>Срок полномочий Управляющего совета составляет 3 года.</w:t>
      </w:r>
    </w:p>
    <w:p w:rsidR="0024791A" w:rsidRPr="0024791A" w:rsidRDefault="0024791A" w:rsidP="0024791A">
      <w:pPr>
        <w:pStyle w:val="a3"/>
        <w:jc w:val="both"/>
        <w:rPr>
          <w:b/>
          <w:sz w:val="28"/>
          <w:szCs w:val="28"/>
        </w:rPr>
      </w:pPr>
      <w:r w:rsidRPr="0024791A">
        <w:rPr>
          <w:b/>
          <w:spacing w:val="-16"/>
          <w:sz w:val="28"/>
          <w:szCs w:val="28"/>
        </w:rPr>
        <w:t xml:space="preserve">               6.8. </w:t>
      </w:r>
      <w:r w:rsidRPr="0024791A">
        <w:rPr>
          <w:b/>
          <w:sz w:val="28"/>
          <w:szCs w:val="28"/>
        </w:rPr>
        <w:t>Педагогический совет является постоянно действующим органом управления  Учреждением для рассмотрения основных вопросов образовательного процесса.</w:t>
      </w:r>
      <w:r w:rsidRPr="0024791A">
        <w:rPr>
          <w:b/>
          <w:spacing w:val="-1"/>
          <w:sz w:val="28"/>
          <w:szCs w:val="28"/>
        </w:rPr>
        <w:t xml:space="preserve"> </w:t>
      </w:r>
      <w:r w:rsidRPr="0024791A">
        <w:rPr>
          <w:b/>
          <w:sz w:val="28"/>
          <w:szCs w:val="28"/>
        </w:rPr>
        <w:t>Деятельность Педагогического совета регламентируется Положением о педагогическом совете.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     6.8.1.Членами Педагогического совета являются все педагогические работники, включая совместителей.</w:t>
      </w:r>
      <w:r w:rsidRPr="0024791A">
        <w:rPr>
          <w:b/>
          <w:iCs/>
          <w:color w:val="FF0000"/>
          <w:sz w:val="28"/>
          <w:szCs w:val="28"/>
        </w:rPr>
        <w:t xml:space="preserve"> </w:t>
      </w:r>
      <w:r w:rsidRPr="0024791A">
        <w:rPr>
          <w:iCs/>
          <w:sz w:val="28"/>
          <w:szCs w:val="28"/>
        </w:rPr>
        <w:t>Председателем Педагогического совета является директор Учреждения. В целях</w:t>
      </w:r>
      <w:r w:rsidRPr="0024791A">
        <w:rPr>
          <w:iCs/>
          <w:color w:val="000000"/>
          <w:sz w:val="28"/>
          <w:szCs w:val="28"/>
        </w:rPr>
        <w:t xml:space="preserve"> организации деятельности также избирается секретарь, который ведет протоколы заседаний,</w:t>
      </w:r>
      <w:r w:rsidRPr="0024791A">
        <w:rPr>
          <w:sz w:val="28"/>
          <w:szCs w:val="28"/>
        </w:rPr>
        <w:t xml:space="preserve"> подлежащие постоянному хранению.</w:t>
      </w:r>
    </w:p>
    <w:p w:rsidR="0024791A" w:rsidRPr="0024791A" w:rsidRDefault="0024791A" w:rsidP="0024791A">
      <w:pPr>
        <w:pStyle w:val="a3"/>
        <w:jc w:val="both"/>
        <w:rPr>
          <w:color w:val="000000"/>
          <w:sz w:val="28"/>
          <w:szCs w:val="28"/>
        </w:rPr>
      </w:pPr>
      <w:r w:rsidRPr="0024791A">
        <w:rPr>
          <w:iCs/>
          <w:color w:val="000000"/>
          <w:sz w:val="28"/>
          <w:szCs w:val="28"/>
        </w:rPr>
        <w:t>Педагогический совет собирается на свои заседания не реже одного раза в четыре месяца. Педагогический совет считается собранным, если на его заседании присутствуют более половины от общего числа членов Педагогического совета.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   6.8.2. Педагогический совет осуществляет следующие функции: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–</w:t>
      </w:r>
      <w:r w:rsidRPr="0024791A">
        <w:rPr>
          <w:sz w:val="28"/>
          <w:szCs w:val="28"/>
        </w:rPr>
        <w:tab/>
        <w:t>обсуждает и утверждает планы работы Учреждения;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–</w:t>
      </w:r>
      <w:r w:rsidRPr="0024791A">
        <w:rPr>
          <w:sz w:val="28"/>
          <w:szCs w:val="28"/>
        </w:rPr>
        <w:tab/>
        <w:t>заслушивает информацию и отчеты педагогических работников Учреждения, доклады представителей организаций,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Учреждения, об охране труда, здоровья и жизни учащихся и другие вопросы образовательной деятельности Учреждения;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–</w:t>
      </w:r>
      <w:r w:rsidRPr="0024791A">
        <w:rPr>
          <w:sz w:val="28"/>
          <w:szCs w:val="28"/>
        </w:rPr>
        <w:tab/>
        <w:t>принимает решение:</w:t>
      </w:r>
    </w:p>
    <w:p w:rsidR="0024791A" w:rsidRPr="0024791A" w:rsidRDefault="0024791A" w:rsidP="0024791A">
      <w:pPr>
        <w:pStyle w:val="a3"/>
        <w:jc w:val="both"/>
        <w:rPr>
          <w:b/>
          <w:sz w:val="28"/>
          <w:szCs w:val="28"/>
        </w:rPr>
      </w:pPr>
      <w:r w:rsidRPr="0024791A">
        <w:rPr>
          <w:sz w:val="28"/>
          <w:szCs w:val="28"/>
        </w:rPr>
        <w:t xml:space="preserve">о допуске  учащихся по результатам учебного года к обязательной итоговой аттестации; </w:t>
      </w:r>
      <w:r w:rsidRPr="0024791A">
        <w:rPr>
          <w:b/>
          <w:color w:val="FF0000"/>
          <w:sz w:val="28"/>
          <w:szCs w:val="28"/>
        </w:rPr>
        <w:t xml:space="preserve"> </w:t>
      </w:r>
    </w:p>
    <w:p w:rsidR="0024791A" w:rsidRPr="0024791A" w:rsidRDefault="0024791A" w:rsidP="0024791A">
      <w:pPr>
        <w:pStyle w:val="a3"/>
        <w:jc w:val="both"/>
        <w:rPr>
          <w:b/>
          <w:sz w:val="28"/>
          <w:szCs w:val="28"/>
        </w:rPr>
      </w:pPr>
      <w:r w:rsidRPr="0024791A">
        <w:rPr>
          <w:sz w:val="28"/>
          <w:szCs w:val="28"/>
        </w:rPr>
        <w:t xml:space="preserve">о  порядке проведения промежуточной аттестации для учащихся не выпускных классов; </w:t>
      </w:r>
      <w:r w:rsidRPr="0024791A">
        <w:rPr>
          <w:b/>
          <w:color w:val="FF0000"/>
          <w:sz w:val="28"/>
          <w:szCs w:val="28"/>
        </w:rPr>
        <w:t xml:space="preserve"> </w:t>
      </w:r>
    </w:p>
    <w:p w:rsidR="0024791A" w:rsidRPr="0024791A" w:rsidRDefault="0024791A" w:rsidP="0024791A">
      <w:pPr>
        <w:pStyle w:val="a3"/>
        <w:jc w:val="both"/>
        <w:rPr>
          <w:b/>
          <w:sz w:val="28"/>
          <w:szCs w:val="28"/>
        </w:rPr>
      </w:pPr>
      <w:r w:rsidRPr="0024791A">
        <w:rPr>
          <w:sz w:val="28"/>
          <w:szCs w:val="28"/>
        </w:rPr>
        <w:t>о переводе учащихся, освоивших в полном объеме образовательные программы, в следующий класс  или об оставлении их на повторный курс, а также  об условном переводе учащихся, имеющих академическую задолженность по одному предмету, в следующий класс;</w:t>
      </w:r>
    </w:p>
    <w:p w:rsidR="0024791A" w:rsidRPr="0024791A" w:rsidRDefault="0024791A" w:rsidP="0024791A">
      <w:pPr>
        <w:pStyle w:val="a3"/>
        <w:jc w:val="both"/>
        <w:rPr>
          <w:b/>
          <w:sz w:val="28"/>
          <w:szCs w:val="28"/>
        </w:rPr>
      </w:pPr>
      <w:r w:rsidRPr="0024791A">
        <w:rPr>
          <w:sz w:val="28"/>
          <w:szCs w:val="28"/>
        </w:rPr>
        <w:lastRenderedPageBreak/>
        <w:t xml:space="preserve">о выдаче соответствующих документов об образовании; </w:t>
      </w:r>
      <w:r w:rsidRPr="0024791A">
        <w:rPr>
          <w:b/>
          <w:color w:val="FF0000"/>
          <w:sz w:val="28"/>
          <w:szCs w:val="28"/>
        </w:rPr>
        <w:t xml:space="preserve"> </w:t>
      </w:r>
    </w:p>
    <w:p w:rsidR="0024791A" w:rsidRPr="0024791A" w:rsidRDefault="0024791A" w:rsidP="0024791A">
      <w:pPr>
        <w:pStyle w:val="a3"/>
        <w:jc w:val="both"/>
        <w:rPr>
          <w:b/>
          <w:sz w:val="28"/>
          <w:szCs w:val="28"/>
        </w:rPr>
      </w:pPr>
      <w:r w:rsidRPr="0024791A">
        <w:rPr>
          <w:sz w:val="28"/>
          <w:szCs w:val="28"/>
        </w:rPr>
        <w:t>о награждении учащихся за успехи в обучении.</w:t>
      </w:r>
    </w:p>
    <w:p w:rsidR="0024791A" w:rsidRPr="0024791A" w:rsidRDefault="0024791A" w:rsidP="0024791A">
      <w:pPr>
        <w:pStyle w:val="a3"/>
        <w:jc w:val="both"/>
        <w:rPr>
          <w:b/>
          <w:spacing w:val="-2"/>
          <w:sz w:val="28"/>
          <w:szCs w:val="28"/>
        </w:rPr>
      </w:pPr>
      <w:r w:rsidRPr="0024791A">
        <w:rPr>
          <w:sz w:val="28"/>
          <w:szCs w:val="28"/>
        </w:rPr>
        <w:t xml:space="preserve">       </w:t>
      </w:r>
      <w:r w:rsidRPr="0024791A">
        <w:rPr>
          <w:b/>
          <w:sz w:val="28"/>
          <w:szCs w:val="28"/>
        </w:rPr>
        <w:t>6.9.</w:t>
      </w:r>
      <w:r w:rsidRPr="0024791A">
        <w:rPr>
          <w:b/>
          <w:sz w:val="28"/>
          <w:szCs w:val="28"/>
        </w:rPr>
        <w:tab/>
        <w:t xml:space="preserve">Методическое руководство деятельностью Учреждения осуществляет </w:t>
      </w:r>
      <w:r w:rsidRPr="0024791A">
        <w:rPr>
          <w:b/>
          <w:spacing w:val="-2"/>
          <w:sz w:val="28"/>
          <w:szCs w:val="28"/>
        </w:rPr>
        <w:t xml:space="preserve">Методический совет, в который входят заместитель директора по </w:t>
      </w:r>
      <w:proofErr w:type="spellStart"/>
      <w:proofErr w:type="gramStart"/>
      <w:r w:rsidRPr="0024791A">
        <w:rPr>
          <w:b/>
          <w:spacing w:val="-2"/>
          <w:sz w:val="28"/>
          <w:szCs w:val="28"/>
        </w:rPr>
        <w:t>учебно</w:t>
      </w:r>
      <w:proofErr w:type="spellEnd"/>
      <w:r w:rsidRPr="0024791A">
        <w:rPr>
          <w:b/>
          <w:spacing w:val="-2"/>
          <w:sz w:val="28"/>
          <w:szCs w:val="28"/>
        </w:rPr>
        <w:t xml:space="preserve"> – воспитательной</w:t>
      </w:r>
      <w:proofErr w:type="gramEnd"/>
      <w:r w:rsidRPr="0024791A">
        <w:rPr>
          <w:b/>
          <w:spacing w:val="-2"/>
          <w:sz w:val="28"/>
          <w:szCs w:val="28"/>
        </w:rPr>
        <w:t xml:space="preserve"> работе, руководители методических объединений. Методический совет собирается не реже четырех раз в год. </w:t>
      </w:r>
    </w:p>
    <w:p w:rsidR="0024791A" w:rsidRPr="0024791A" w:rsidRDefault="0024791A" w:rsidP="0024791A">
      <w:pPr>
        <w:pStyle w:val="a3"/>
        <w:jc w:val="both"/>
        <w:rPr>
          <w:b/>
          <w:spacing w:val="-2"/>
          <w:sz w:val="28"/>
          <w:szCs w:val="28"/>
        </w:rPr>
      </w:pPr>
      <w:r w:rsidRPr="0024791A">
        <w:rPr>
          <w:b/>
          <w:spacing w:val="-2"/>
          <w:sz w:val="28"/>
          <w:szCs w:val="28"/>
        </w:rPr>
        <w:t xml:space="preserve">       6.9.1.Организация деятельности Методического совета наряду с настоящим Уставом регулируется Положением о Методическом совете.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  6.9.2. К исключительной компетенции Методического совета относится: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-</w:t>
      </w:r>
      <w:r w:rsidRPr="0024791A">
        <w:rPr>
          <w:sz w:val="28"/>
          <w:szCs w:val="28"/>
        </w:rPr>
        <w:tab/>
        <w:t>проведение проблемного анализа результатов образовательного процесса;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</w:t>
      </w:r>
      <w:r w:rsidRPr="0024791A">
        <w:rPr>
          <w:sz w:val="28"/>
          <w:szCs w:val="28"/>
        </w:rPr>
        <w:tab/>
        <w:t>внесение предложений по изменению содержания и структуры</w:t>
      </w:r>
      <w:r w:rsidRPr="0024791A">
        <w:rPr>
          <w:sz w:val="28"/>
          <w:szCs w:val="28"/>
        </w:rPr>
        <w:br/>
        <w:t>обязательных учебных курсов, учебно-методического обеспечения, по</w:t>
      </w:r>
      <w:r w:rsidRPr="0024791A">
        <w:rPr>
          <w:sz w:val="28"/>
          <w:szCs w:val="28"/>
        </w:rPr>
        <w:br/>
        <w:t>корректировке требований к минимальному объему и содержанию учебных</w:t>
      </w:r>
      <w:r w:rsidRPr="0024791A">
        <w:rPr>
          <w:sz w:val="28"/>
          <w:szCs w:val="28"/>
        </w:rPr>
        <w:br/>
        <w:t>курсов;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   - проведение первоначальной экспертизы изменений, вносимых </w:t>
      </w:r>
      <w:r w:rsidRPr="0024791A">
        <w:rPr>
          <w:spacing w:val="-4"/>
          <w:sz w:val="28"/>
          <w:szCs w:val="28"/>
        </w:rPr>
        <w:t xml:space="preserve">преподавателями в учебные программы, обеспечивающие усвоение учащимися </w:t>
      </w:r>
      <w:r w:rsidRPr="0024791A">
        <w:rPr>
          <w:spacing w:val="-3"/>
          <w:sz w:val="28"/>
          <w:szCs w:val="28"/>
        </w:rPr>
        <w:t>требований федеральных государственных образовательных стандартов;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- внесение предложений по организации и содержанию исследований, </w:t>
      </w:r>
      <w:r w:rsidRPr="0024791A">
        <w:rPr>
          <w:spacing w:val="-3"/>
          <w:sz w:val="28"/>
          <w:szCs w:val="28"/>
        </w:rPr>
        <w:t>ориентированных на улучшение усвоения учащимися учебного материала в соответствии с федеральными государственными образовательными стандартами;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-постановка вопроса о поощрении педагогических работников за успехи в работе, активное участие в инновационной деятельности;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 осуществление стратегическое планирование методической работы школы;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 анализ состояния и результативности работы методических объединений;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>- внесение предложений по изменению, совершенствованию состава, структуры и деятельности методических объединений, участия в их реализации.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6.9.3. Заседание методического совета считается правомочным при наличии не менее двух третьих членов методического совета. Решение считается принятым, если  проголосовало более половины от числа присутствующих</w:t>
      </w:r>
    </w:p>
    <w:p w:rsidR="0024791A" w:rsidRPr="0024791A" w:rsidRDefault="0024791A" w:rsidP="0024791A">
      <w:pPr>
        <w:pStyle w:val="a3"/>
        <w:jc w:val="both"/>
        <w:rPr>
          <w:sz w:val="28"/>
          <w:szCs w:val="28"/>
        </w:rPr>
      </w:pPr>
      <w:r w:rsidRPr="0024791A">
        <w:rPr>
          <w:sz w:val="28"/>
          <w:szCs w:val="28"/>
        </w:rPr>
        <w:t xml:space="preserve">       </w:t>
      </w:r>
    </w:p>
    <w:p w:rsidR="00AE1ABA" w:rsidRDefault="00AE1ABA" w:rsidP="0024791A">
      <w:pPr>
        <w:pStyle w:val="a3"/>
        <w:jc w:val="both"/>
        <w:rPr>
          <w:sz w:val="28"/>
          <w:szCs w:val="28"/>
        </w:rPr>
      </w:pPr>
    </w:p>
    <w:p w:rsidR="0024791A" w:rsidRDefault="0024791A" w:rsidP="0024791A">
      <w:pPr>
        <w:pStyle w:val="a3"/>
        <w:jc w:val="both"/>
        <w:rPr>
          <w:sz w:val="28"/>
          <w:szCs w:val="28"/>
        </w:rPr>
      </w:pPr>
    </w:p>
    <w:p w:rsidR="0024791A" w:rsidRDefault="0024791A" w:rsidP="0024791A">
      <w:pPr>
        <w:pStyle w:val="a3"/>
        <w:jc w:val="both"/>
        <w:rPr>
          <w:sz w:val="28"/>
          <w:szCs w:val="28"/>
        </w:rPr>
      </w:pPr>
    </w:p>
    <w:p w:rsidR="0024791A" w:rsidRDefault="0024791A" w:rsidP="0024791A">
      <w:pPr>
        <w:pStyle w:val="a3"/>
        <w:jc w:val="both"/>
        <w:rPr>
          <w:sz w:val="28"/>
          <w:szCs w:val="28"/>
        </w:rPr>
      </w:pPr>
    </w:p>
    <w:p w:rsidR="0024791A" w:rsidRDefault="0024791A" w:rsidP="0024791A">
      <w:pPr>
        <w:pStyle w:val="a3"/>
        <w:jc w:val="both"/>
        <w:rPr>
          <w:sz w:val="28"/>
          <w:szCs w:val="28"/>
        </w:rPr>
      </w:pPr>
    </w:p>
    <w:p w:rsidR="0024791A" w:rsidRDefault="0024791A" w:rsidP="0024791A">
      <w:pPr>
        <w:pStyle w:val="a3"/>
        <w:jc w:val="both"/>
        <w:rPr>
          <w:sz w:val="28"/>
          <w:szCs w:val="28"/>
        </w:rPr>
      </w:pPr>
    </w:p>
    <w:p w:rsidR="0024791A" w:rsidRDefault="0024791A" w:rsidP="0024791A">
      <w:pPr>
        <w:pStyle w:val="a3"/>
        <w:jc w:val="both"/>
        <w:rPr>
          <w:sz w:val="28"/>
          <w:szCs w:val="28"/>
        </w:rPr>
      </w:pPr>
    </w:p>
    <w:p w:rsidR="0024791A" w:rsidRDefault="0024791A" w:rsidP="0024791A">
      <w:pPr>
        <w:pStyle w:val="a3"/>
        <w:jc w:val="both"/>
        <w:rPr>
          <w:sz w:val="28"/>
          <w:szCs w:val="28"/>
        </w:rPr>
      </w:pPr>
    </w:p>
    <w:p w:rsidR="0024791A" w:rsidRPr="0024791A" w:rsidRDefault="00AE1ABA" w:rsidP="0024791A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69.55pt;margin-top:237.25pt;width:342.8pt;height:16.25pt;z-index:2517073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629.55pt;margin-top:268.95pt;width:25pt;height:0;z-index:25170636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654.55pt;margin-top:253.5pt;width:129.85pt;height:34.45pt;z-index:25170534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4791A" w:rsidRPr="009C3224" w:rsidRDefault="0024791A" w:rsidP="0024791A">
                  <w:pPr>
                    <w:jc w:val="center"/>
                    <w:rPr>
                      <w:b/>
                    </w:rPr>
                  </w:pPr>
                  <w:r w:rsidRPr="009C3224">
                    <w:rPr>
                      <w:b/>
                    </w:rPr>
                    <w:t>СОВЕТ СТАРШЕКЛАССНИКОВ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369.55pt;margin-top:491pt;width:0;height:13.75pt;z-index:2517043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362.25pt;margin-top:438.15pt;width:0;height:11.5pt;z-index:2517032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562.95pt;margin-top:381.5pt;width:139.4pt;height:36.75pt;flip:x;z-index:251702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8" type="#_x0000_t32" style="position:absolute;left:0;text-align:left;margin-left:509.35pt;margin-top:386.05pt;width:0;height:11.5pt;z-index:251701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362.25pt;margin-top:386.05pt;width:0;height:11.5pt;z-index:2517002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202.95pt;margin-top:386.05pt;width:0;height:11.5pt;z-index:25169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5" type="#_x0000_t32" style="position:absolute;left:0;text-align:left;margin-left:53.6pt;margin-top:386.05pt;width:104.35pt;height:32.2pt;z-index:2516981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323.55pt;margin-top:243.65pt;width:171.25pt;height:25.3pt;z-index:25169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437.35pt;margin-top:170.1pt;width:275pt;height:34.45pt;z-index:25169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362.25pt;margin-top:183.05pt;width:147.1pt;height:23.1pt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296pt;margin-top:183.05pt;width:66.25pt;height:23.1pt;flip:x;z-index:2516940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68.15pt;margin-top:170.1pt;width:227.85pt;height:36.05pt;flip:x;z-index:2516930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69.7pt;margin-top:253.5pt;width:637.45pt;height:60.55pt;z-index:2516920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69.7pt;margin-top:253.5pt;width:458.05pt;height:60.55pt;z-index:2516910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69.7pt;margin-top:253.5pt;width:292.55pt;height:60.55pt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68.15pt;margin-top:253.5pt;width:128.7pt;height:60.55pt;z-index:251688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68.15pt;margin-top:253.5pt;width:1.55pt;height:60.55pt;z-index:2516879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605.8pt;margin-top:344pt;width:19.2pt;height:.05pt;z-index:25168691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433.5pt;margin-top:343.95pt;width:20.7pt;height:0;z-index:25168588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256.6pt;margin-top:343.95pt;width:20.35pt;height:0;z-index:25168486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117.95pt;margin-top:343.95pt;width:19.15pt;height:0;z-index:2516838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580.3pt;margin-top:225.2pt;width:44.7pt;height:0;z-index:25168281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369.55pt;margin-top:225.2pt;width:56.05pt;height:0;z-index:25168179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157.95pt;margin-top:224.45pt;width:59.2pt;height:.75pt;z-index:25168076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437.35pt;margin-top:138.6pt;width:280.35pt;height:30.7pt;flip:y;z-index:2516797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437.35pt;margin-top:142.45pt;width:90.4pt;height:26.85pt;flip:y;z-index:25167872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117.95pt;margin-top:142.45pt;width:179.25pt;height:26.85pt;z-index:25167769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4" type="#_x0000_t70" style="position:absolute;left:0;text-align:left;margin-left:362.25pt;margin-top:112.7pt;width:7.3pt;height:38.2pt;z-index:251676672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43" type="#_x0000_t202" style="position:absolute;left:0;text-align:left;margin-left:157.95pt;margin-top:493.15pt;width:405pt;height:49.6pt;z-index:251675648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1C1">
                    <w:rPr>
                      <w:b/>
                      <w:sz w:val="28"/>
                      <w:szCs w:val="28"/>
                    </w:rPr>
                    <w:t>РОДИТЕЛИ УЧАЩИХСЯ (ЗАКОННЫЕ ПРЕДСТАВИТЕЛИ)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2" type="#_x0000_t202" style="position:absolute;left:0;text-align:left;margin-left:157.95pt;margin-top:449.65pt;width:405pt;height:41.35pt;z-index:251674624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1C1">
                    <w:rPr>
                      <w:b/>
                      <w:sz w:val="28"/>
                      <w:szCs w:val="28"/>
                    </w:rPr>
                    <w:t>УЧАЩИЕСЯ ШКОЛЫ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1" type="#_x0000_t202" style="position:absolute;left:0;text-align:left;margin-left:157.95pt;margin-top:397.55pt;width:405pt;height:40.6pt;z-index:25167360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1C1">
                    <w:rPr>
                      <w:b/>
                      <w:sz w:val="28"/>
                      <w:szCs w:val="28"/>
                    </w:rPr>
                    <w:t>КОЛЛЕКТИВ ПЕДАГОГОВ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0" type="#_x0000_t202" style="position:absolute;left:0;text-align:left;margin-left:494.8pt;margin-top:253.5pt;width:134.75pt;height:34.45pt;z-index:25167257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 КЛАССНЫХ РУКОВОДИТЕЛЕЙ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9" type="#_x0000_t202" style="position:absolute;left:0;text-align:left;margin-left:625pt;margin-top:314.05pt;width:154.75pt;height:67.45pt;z-index:251671552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 УЧИТЕЛЕЙ ФИЗИЧЕСКОЙ КУЛЬТУРЫ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8" type="#_x0000_t202" style="position:absolute;left:0;text-align:left;margin-left:454.2pt;margin-top:314.05pt;width:151.6pt;height:1in;z-index:251670528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 w:rsidRPr="000A21C1">
                    <w:rPr>
                      <w:b/>
                    </w:rPr>
                    <w:t>МО УЧИТЕЛЕЙ МАТЕМАТИКИ И ФИЗИКИ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7" type="#_x0000_t202" style="position:absolute;left:0;text-align:left;margin-left:276.95pt;margin-top:314.05pt;width:156.55pt;height:1in;z-index:251669504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 w:rsidRPr="000A21C1">
                    <w:rPr>
                      <w:b/>
                    </w:rPr>
                    <w:t>МО УЧИТЕЛЕЙ ЕСТЕСТВЕННОГО ЦИКЛА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6" type="#_x0000_t202" style="position:absolute;left:0;text-align:left;margin-left:137.1pt;margin-top:314.05pt;width:119.5pt;height:1in;z-index:251668480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 w:rsidRPr="000A21C1">
                    <w:rPr>
                      <w:b/>
                    </w:rPr>
                    <w:t>МО УЧИТЕЛЕЙ ГУМАНИТАРНОГО ЦИКЛА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-12.1pt;margin-top:314.05pt;width:130.05pt;height:1in;z-index:251667456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 w:rsidRPr="000A21C1">
                    <w:rPr>
                      <w:b/>
                    </w:rPr>
                    <w:t>МО УЧИТЕЛЕЙ НАЧАЛЬНОЙ ШКОЛЫ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619.7pt;margin-top:204.55pt;width:164.7pt;height:38.3pt;z-index:25166643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 – организатор  по ОБЖ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425.6pt;margin-top:206.15pt;width:154.7pt;height:37.5pt;z-index:25166540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Заведующая хозяйством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217.15pt;margin-top:205.35pt;width:152.4pt;height:38.3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 w:rsidRPr="000A21C1">
                    <w:rPr>
                      <w:b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-12.1pt;margin-top:204.55pt;width:170.05pt;height:48.95pt;z-index:25166336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 w:rsidRPr="000A21C1">
                    <w:rPr>
                      <w:b/>
                    </w:rPr>
                    <w:t>ЗАМЕСТИТЕЛЬ ДИРЕКТОРА</w:t>
                  </w:r>
                </w:p>
                <w:p w:rsidR="0024791A" w:rsidRPr="000A21C1" w:rsidRDefault="0024791A" w:rsidP="0024791A">
                  <w:pPr>
                    <w:jc w:val="center"/>
                    <w:rPr>
                      <w:b/>
                    </w:rPr>
                  </w:pPr>
                  <w:r w:rsidRPr="000A21C1">
                    <w:rPr>
                      <w:b/>
                    </w:rPr>
                    <w:t>ПО УВР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297.2pt;margin-top:150.9pt;width:140.15pt;height:32.15pt;z-index:251662336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24791A" w:rsidRPr="000A21C1" w:rsidRDefault="0024791A" w:rsidP="0024791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A21C1">
                    <w:rPr>
                      <w:b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9" type="#_x0000_t202" style="position:absolute;left:0;text-align:left;margin-left:625pt;margin-top:104.15pt;width:169.25pt;height:34.45pt;z-index:25166131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4791A" w:rsidRPr="000A21C1" w:rsidRDefault="0024791A" w:rsidP="0024791A">
                  <w:pPr>
                    <w:rPr>
                      <w:b/>
                      <w:sz w:val="32"/>
                      <w:szCs w:val="32"/>
                    </w:rPr>
                  </w:pPr>
                  <w:r w:rsidRPr="000A21C1">
                    <w:rPr>
                      <w:b/>
                      <w:sz w:val="32"/>
                      <w:szCs w:val="32"/>
                    </w:rPr>
                    <w:t>Управляющий совет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305.7pt;margin-top:82.75pt;width:119.9pt;height:29.95pt;z-index:251660288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4791A" w:rsidRPr="003225C8" w:rsidRDefault="0024791A" w:rsidP="0024791A">
                  <w:pPr>
                    <w:rPr>
                      <w:b/>
                      <w:sz w:val="36"/>
                      <w:szCs w:val="36"/>
                    </w:rPr>
                  </w:pPr>
                  <w:r w:rsidRPr="003225C8">
                    <w:rPr>
                      <w:b/>
                      <w:sz w:val="36"/>
                      <w:szCs w:val="36"/>
                    </w:rPr>
                    <w:t xml:space="preserve"> Учредитель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437.35pt;margin-top:104.15pt;width:172.35pt;height:36pt;z-index:25165926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4791A" w:rsidRPr="000A21C1" w:rsidRDefault="0024791A" w:rsidP="0024791A">
                  <w:pPr>
                    <w:rPr>
                      <w:b/>
                      <w:sz w:val="32"/>
                      <w:szCs w:val="32"/>
                    </w:rPr>
                  </w:pPr>
                  <w:r w:rsidRPr="000A21C1">
                    <w:rPr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left:0;text-align:left;margin-left:-16.1pt;margin-top:105.7pt;width:312.1pt;height:36.7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4791A" w:rsidRPr="000A21C1" w:rsidRDefault="0024791A" w:rsidP="0024791A">
                  <w:pPr>
                    <w:rPr>
                      <w:b/>
                      <w:sz w:val="32"/>
                      <w:szCs w:val="32"/>
                    </w:rPr>
                  </w:pPr>
                  <w:r w:rsidRPr="000A21C1">
                    <w:rPr>
                      <w:b/>
                      <w:sz w:val="32"/>
                      <w:szCs w:val="32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 w:rsidR="0024791A" w:rsidRPr="0024791A">
        <w:rPr>
          <w:b/>
          <w:sz w:val="28"/>
          <w:szCs w:val="28"/>
        </w:rPr>
        <w:t xml:space="preserve">Схема управления МОУ </w:t>
      </w:r>
      <w:proofErr w:type="spellStart"/>
      <w:r w:rsidR="0024791A" w:rsidRPr="0024791A">
        <w:rPr>
          <w:b/>
          <w:sz w:val="28"/>
          <w:szCs w:val="28"/>
        </w:rPr>
        <w:t>Тугутуйской</w:t>
      </w:r>
      <w:proofErr w:type="spellEnd"/>
      <w:r w:rsidR="0024791A" w:rsidRPr="0024791A">
        <w:rPr>
          <w:b/>
          <w:sz w:val="28"/>
          <w:szCs w:val="28"/>
        </w:rPr>
        <w:t xml:space="preserve"> СОШ</w:t>
      </w:r>
    </w:p>
    <w:sectPr w:rsidR="0024791A" w:rsidRPr="0024791A" w:rsidSect="002479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300"/>
    <w:multiLevelType w:val="hybridMultilevel"/>
    <w:tmpl w:val="469E9AD2"/>
    <w:lvl w:ilvl="0" w:tplc="2648E0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0486"/>
    <w:multiLevelType w:val="multilevel"/>
    <w:tmpl w:val="64265EF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6551177D"/>
    <w:multiLevelType w:val="hybridMultilevel"/>
    <w:tmpl w:val="7B10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791A"/>
    <w:rsid w:val="0024791A"/>
    <w:rsid w:val="00621534"/>
    <w:rsid w:val="00732536"/>
    <w:rsid w:val="009F15E1"/>
    <w:rsid w:val="00AE1ABA"/>
    <w:rsid w:val="00C3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_x0000_s1066"/>
        <o:r id="V:Rule31" type="connector" idref="#_x0000_s1058"/>
        <o:r id="V:Rule32" type="connector" idref="#_x0000_s1073"/>
        <o:r id="V:Rule33" type="connector" idref="#_x0000_s1061"/>
        <o:r id="V:Rule34" type="connector" idref="#_x0000_s1070"/>
        <o:r id="V:Rule35" type="connector" idref="#_x0000_s1068"/>
        <o:r id="V:Rule36" type="connector" idref="#_x0000_s1071"/>
        <o:r id="V:Rule37" type="connector" idref="#_x0000_s1055"/>
        <o:r id="V:Rule38" type="connector" idref="#_x0000_s1051"/>
        <o:r id="V:Rule39" type="connector" idref="#_x0000_s1059"/>
        <o:r id="V:Rule40" type="connector" idref="#_x0000_s1067"/>
        <o:r id="V:Rule41" type="connector" idref="#_x0000_s1049"/>
        <o:r id="V:Rule42" type="connector" idref="#_x0000_s1074"/>
        <o:r id="V:Rule43" type="connector" idref="#_x0000_s1046"/>
        <o:r id="V:Rule44" type="connector" idref="#_x0000_s1063"/>
        <o:r id="V:Rule45" type="connector" idref="#_x0000_s1048"/>
        <o:r id="V:Rule46" type="connector" idref="#_x0000_s1056"/>
        <o:r id="V:Rule47" type="connector" idref="#_x0000_s1045"/>
        <o:r id="V:Rule48" type="connector" idref="#_x0000_s1069"/>
        <o:r id="V:Rule49" type="connector" idref="#_x0000_s1060"/>
        <o:r id="V:Rule50" type="connector" idref="#_x0000_s1047"/>
        <o:r id="V:Rule51" type="connector" idref="#_x0000_s1050"/>
        <o:r id="V:Rule52" type="connector" idref="#_x0000_s1065"/>
        <o:r id="V:Rule53" type="connector" idref="#_x0000_s1064"/>
        <o:r id="V:Rule54" type="connector" idref="#_x0000_s1057"/>
        <o:r id="V:Rule55" type="connector" idref="#_x0000_s1052"/>
        <o:r id="V:Rule56" type="connector" idref="#_x0000_s1054"/>
        <o:r id="V:Rule57" type="connector" idref="#_x0000_s1053"/>
        <o:r id="V:Rule5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A"/>
  </w:style>
  <w:style w:type="paragraph" w:styleId="1">
    <w:name w:val="heading 1"/>
    <w:basedOn w:val="a"/>
    <w:next w:val="a"/>
    <w:link w:val="10"/>
    <w:qFormat/>
    <w:rsid w:val="002479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91A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Indent 2"/>
    <w:basedOn w:val="a"/>
    <w:link w:val="20"/>
    <w:rsid w:val="002479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791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24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2479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2015-02-16T06:43:00Z</dcterms:created>
  <dcterms:modified xsi:type="dcterms:W3CDTF">2015-02-16T07:11:00Z</dcterms:modified>
</cp:coreProperties>
</file>